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E0541D" w14:textId="77777777" w:rsidR="001D212C" w:rsidRPr="001D212C" w:rsidRDefault="001D212C" w:rsidP="001D2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14:paraId="2A07AB70" w14:textId="77777777" w:rsidR="001D212C" w:rsidRPr="001D212C" w:rsidRDefault="001D212C" w:rsidP="001D2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Извещение о проведении аукциона на право заключения договора купли-продажи земельного участка, находящегося в государственной собственности</w:t>
      </w:r>
    </w:p>
    <w:p w14:paraId="0348B0EF" w14:textId="77777777" w:rsidR="001D212C" w:rsidRPr="001D212C" w:rsidRDefault="001D212C" w:rsidP="001D2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14:paraId="16B8765D" w14:textId="77777777" w:rsidR="001D212C" w:rsidRPr="001D212C" w:rsidRDefault="001D212C" w:rsidP="001D212C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города Каргата Каргатского района Новосибирской области извещает о проведении аукциона на право заключения договора купли-продажи земельного участка.</w:t>
      </w:r>
    </w:p>
    <w:p w14:paraId="3DA18C17" w14:textId="77777777" w:rsidR="001D212C" w:rsidRPr="001D212C" w:rsidRDefault="001D212C" w:rsidP="001D212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Организатор аукциона: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администрация города Каргата Каргатского района Новосибирской области.</w:t>
      </w:r>
    </w:p>
    <w:p w14:paraId="79882D53" w14:textId="77777777" w:rsidR="001D212C" w:rsidRPr="001D212C" w:rsidRDefault="001D212C" w:rsidP="001D212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Орган, уполномоченный на распоряжение земельным участком: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администрация города Каргата Каргатского района Новосибирской области.</w:t>
      </w:r>
    </w:p>
    <w:p w14:paraId="783FBEF0" w14:textId="77777777" w:rsidR="001D212C" w:rsidRPr="001D212C" w:rsidRDefault="001D212C" w:rsidP="001D2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Реквизиты решения о проведении аукциона: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постановление администрации города Каргата Каргатского района Новосибирской области. </w:t>
      </w:r>
    </w:p>
    <w:p w14:paraId="408CEBB5" w14:textId="77777777" w:rsidR="001D212C" w:rsidRPr="001D212C" w:rsidRDefault="001D212C" w:rsidP="001D212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Место проведения аукциона: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Новосибирская область Каргатский район город Каргат ул.Транспортная д.14</w:t>
      </w:r>
      <w:r w:rsidRPr="001D212C">
        <w:rPr>
          <w:rFonts w:ascii="Times New Roman" w:eastAsia="Times New Roman" w:hAnsi="Times New Roman" w:cs="Times New Roman"/>
          <w:spacing w:val="2"/>
          <w:sz w:val="24"/>
          <w:szCs w:val="28"/>
          <w:lang w:eastAsia="ru-RU"/>
        </w:rPr>
        <w:t>.</w:t>
      </w:r>
    </w:p>
    <w:p w14:paraId="793B5598" w14:textId="662C7347" w:rsidR="001D212C" w:rsidRPr="001D212C" w:rsidRDefault="001D212C" w:rsidP="001D212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Дата проведения аукциона: </w:t>
      </w:r>
      <w:r w:rsidR="002958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0</w:t>
      </w:r>
      <w:r w:rsidR="008D643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1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r w:rsidR="008D6432">
        <w:rPr>
          <w:rFonts w:ascii="Times New Roman" w:eastAsia="Times New Roman" w:hAnsi="Times New Roman" w:cs="Times New Roman"/>
          <w:sz w:val="24"/>
          <w:szCs w:val="28"/>
          <w:lang w:eastAsia="ru-RU"/>
        </w:rPr>
        <w:t>1</w:t>
      </w:r>
      <w:r w:rsidR="00295812">
        <w:rPr>
          <w:rFonts w:ascii="Times New Roman" w:eastAsia="Times New Roman" w:hAnsi="Times New Roman" w:cs="Times New Roman"/>
          <w:sz w:val="24"/>
          <w:szCs w:val="28"/>
          <w:lang w:eastAsia="ru-RU"/>
        </w:rPr>
        <w:t>2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.2023г.</w:t>
      </w:r>
    </w:p>
    <w:p w14:paraId="744F9610" w14:textId="5CA336CF" w:rsidR="001D212C" w:rsidRPr="001D212C" w:rsidRDefault="001D212C" w:rsidP="001D212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Время проведения аукциона: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0</w:t>
      </w:r>
      <w:r w:rsidR="008D6432">
        <w:rPr>
          <w:rFonts w:ascii="Times New Roman" w:eastAsia="Times New Roman" w:hAnsi="Times New Roman" w:cs="Times New Roman"/>
          <w:sz w:val="24"/>
          <w:szCs w:val="28"/>
          <w:lang w:eastAsia="ru-RU"/>
        </w:rPr>
        <w:t>8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295812">
        <w:rPr>
          <w:rFonts w:ascii="Times New Roman" w:eastAsia="Times New Roman" w:hAnsi="Times New Roman" w:cs="Times New Roman"/>
          <w:sz w:val="24"/>
          <w:szCs w:val="28"/>
          <w:lang w:eastAsia="ru-RU"/>
        </w:rPr>
        <w:t>15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 местному времени.</w:t>
      </w:r>
    </w:p>
    <w:p w14:paraId="2C3CC8BE" w14:textId="77777777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Порядок проведения аукциона: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аукцион ведет аукционист. Участникам аукциона выдаются пронумерованные билеты. Аукцион начинается с оглашения аукционистом наименования, основных характеристик предмета аукциона, начального размера стоимости земельного участка, шага аукциона и порядка проведения аукциона. Аукцион проводится путем увеличения начального размера стоимости земельного участка на шаг аукциона. Предложение о размере стоимости земельного участка осуществляется участниками аукциона путем поднятия карточки с номером данного участника. Каждое предложение о размере стоимости земельного участка объявляется три раза. После троекратного объявления очередного размера стоимости земельного участка, при отсутствии участников, готовых заключить договор купли-продажи, аукцион завершается. По завершению аукциона объявляется размер стоимости земельного участка и билет победителя аукциона. Победителем аукциона признается участник, номер билета которого был назван аукционистом последним. Результаты аукциона оформляются протоколом, который подписывается в день его проведения.</w:t>
      </w:r>
    </w:p>
    <w:p w14:paraId="32EDEE47" w14:textId="77777777" w:rsidR="001D212C" w:rsidRPr="001D212C" w:rsidRDefault="001D212C" w:rsidP="001D212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Предмет аукциона: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право на заключение договора купли-продажи земельного участка.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  </w:t>
      </w:r>
    </w:p>
    <w:p w14:paraId="6CDAD7AE" w14:textId="0057C749" w:rsidR="001D212C" w:rsidRPr="004D58F7" w:rsidRDefault="001D212C" w:rsidP="004D58F7">
      <w:pPr>
        <w:pStyle w:val="a4"/>
        <w:shd w:val="clear" w:color="auto" w:fill="FFFFFF"/>
        <w:spacing w:after="0"/>
        <w:jc w:val="both"/>
        <w:rPr>
          <w:rFonts w:eastAsia="Times New Roman"/>
          <w:bdr w:val="none" w:sz="0" w:space="0" w:color="auto" w:frame="1"/>
          <w:lang w:eastAsia="ru-RU"/>
        </w:rPr>
      </w:pPr>
      <w:r w:rsidRPr="001D212C">
        <w:rPr>
          <w:rFonts w:eastAsia="Times New Roman"/>
          <w:b/>
          <w:bCs/>
          <w:szCs w:val="28"/>
          <w:lang w:eastAsia="ru-RU"/>
        </w:rPr>
        <w:t xml:space="preserve">- </w:t>
      </w:r>
      <w:r w:rsidR="009C5AE4" w:rsidRPr="009C5AE4">
        <w:rPr>
          <w:rFonts w:eastAsia="Times New Roman"/>
          <w:szCs w:val="28"/>
          <w:lang w:eastAsia="ru-RU"/>
        </w:rPr>
        <w:t>.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>Земельный участок с кадастровым номером 54:09:010</w:t>
      </w:r>
      <w:r w:rsidR="008D6432">
        <w:rPr>
          <w:rFonts w:eastAsia="Times New Roman"/>
          <w:bdr w:val="none" w:sz="0" w:space="0" w:color="auto" w:frame="1"/>
          <w:lang w:eastAsia="ru-RU"/>
        </w:rPr>
        <w:t>2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>04:</w:t>
      </w:r>
      <w:r w:rsidR="008D6432">
        <w:rPr>
          <w:rFonts w:eastAsia="Times New Roman"/>
          <w:bdr w:val="none" w:sz="0" w:space="0" w:color="auto" w:frame="1"/>
          <w:lang w:eastAsia="ru-RU"/>
        </w:rPr>
        <w:t>128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 xml:space="preserve">, местоположение: </w:t>
      </w:r>
      <w:r w:rsidR="008D6432">
        <w:rPr>
          <w:rFonts w:eastAsia="Times New Roman"/>
          <w:bdr w:val="none" w:sz="0" w:space="0" w:color="auto" w:frame="1"/>
          <w:lang w:eastAsia="ru-RU"/>
        </w:rPr>
        <w:t xml:space="preserve">установлено относительно ориентира, расположенного в границах участка Почтовый адрес ориентира: 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 xml:space="preserve">Новосибирская область р-н Каргатский г Каргат, </w:t>
      </w:r>
      <w:r w:rsidR="008D6432">
        <w:rPr>
          <w:rFonts w:eastAsia="Times New Roman"/>
          <w:bdr w:val="none" w:sz="0" w:space="0" w:color="auto" w:frame="1"/>
          <w:lang w:eastAsia="ru-RU"/>
        </w:rPr>
        <w:t>ул.Ленина, д.35, кв.1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 xml:space="preserve">, общей площадью </w:t>
      </w:r>
      <w:r w:rsidR="008D6432">
        <w:rPr>
          <w:rFonts w:eastAsia="Times New Roman"/>
          <w:bdr w:val="none" w:sz="0" w:space="0" w:color="auto" w:frame="1"/>
          <w:lang w:eastAsia="ru-RU"/>
        </w:rPr>
        <w:t>400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 xml:space="preserve"> кв.м. Разрешенное использование – </w:t>
      </w:r>
      <w:r w:rsidR="008D6432">
        <w:rPr>
          <w:rFonts w:eastAsia="Times New Roman"/>
          <w:bdr w:val="none" w:sz="0" w:space="0" w:color="auto" w:frame="1"/>
          <w:lang w:eastAsia="ru-RU"/>
        </w:rPr>
        <w:t>для ведения личного подсобного хозяйства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>. Категория земель - земли населенных пунктов.</w:t>
      </w:r>
    </w:p>
    <w:p w14:paraId="22912FC4" w14:textId="77777777" w:rsidR="001D212C" w:rsidRPr="001D212C" w:rsidRDefault="001D212C" w:rsidP="001D21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Обременения земельного участка: 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отсутствуют.</w:t>
      </w:r>
    </w:p>
    <w:p w14:paraId="36E227ED" w14:textId="77777777" w:rsidR="001D212C" w:rsidRPr="001D212C" w:rsidRDefault="001D212C" w:rsidP="001D212C">
      <w:pPr>
        <w:spacing w:after="0" w:line="240" w:lineRule="auto"/>
        <w:ind w:firstLine="357"/>
        <w:jc w:val="both"/>
        <w:outlineLvl w:val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Ограничения использования земельного участка: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отсутствуют.</w:t>
      </w:r>
    </w:p>
    <w:p w14:paraId="1D229201" w14:textId="77777777" w:rsidR="001D212C" w:rsidRPr="001D212C" w:rsidRDefault="001D212C" w:rsidP="001D212C">
      <w:pPr>
        <w:shd w:val="clear" w:color="auto" w:fill="FFFFFF"/>
        <w:tabs>
          <w:tab w:val="left" w:pos="993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Начальная цена предмета аукциона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: </w:t>
      </w:r>
    </w:p>
    <w:p w14:paraId="52480136" w14:textId="09BB3BE2" w:rsidR="001D212C" w:rsidRPr="00125F91" w:rsidRDefault="0081668C" w:rsidP="001D212C">
      <w:pPr>
        <w:shd w:val="clear" w:color="auto" w:fill="FFFFFF"/>
        <w:tabs>
          <w:tab w:val="left" w:pos="993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1668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7000</w:t>
      </w:r>
      <w:r w:rsidR="001D212C" w:rsidRPr="0081668C">
        <w:rPr>
          <w:rFonts w:ascii="Times New Roman" w:eastAsia="Times New Roman" w:hAnsi="Times New Roman" w:cs="Times New Roman"/>
          <w:sz w:val="24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Семь тысяч)</w:t>
      </w:r>
      <w:r w:rsidR="001D212C" w:rsidRPr="00125F9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рублей 00 коп.</w:t>
      </w:r>
    </w:p>
    <w:p w14:paraId="2F634E15" w14:textId="30D232C0" w:rsidR="001D212C" w:rsidRPr="00125F91" w:rsidRDefault="001D212C" w:rsidP="001D212C">
      <w:pPr>
        <w:shd w:val="clear" w:color="auto" w:fill="FFFFFF"/>
        <w:tabs>
          <w:tab w:val="left" w:pos="993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25F9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Шаг аукциона:</w:t>
      </w:r>
      <w:r w:rsidRPr="00125F9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81668C">
        <w:rPr>
          <w:rFonts w:ascii="Times New Roman" w:eastAsia="Times New Roman" w:hAnsi="Times New Roman" w:cs="Times New Roman"/>
          <w:sz w:val="24"/>
          <w:szCs w:val="28"/>
          <w:lang w:eastAsia="ru-RU"/>
        </w:rPr>
        <w:t>210</w:t>
      </w:r>
      <w:r w:rsidRPr="00125F9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,00 </w:t>
      </w:r>
      <w:r w:rsidRPr="00125F91">
        <w:rPr>
          <w:rFonts w:ascii="Times New Roman" w:eastAsia="Times New Roman" w:hAnsi="Times New Roman" w:cs="Times New Roman"/>
          <w:sz w:val="24"/>
          <w:szCs w:val="28"/>
          <w:lang w:eastAsia="ru-RU"/>
        </w:rPr>
        <w:t>(</w:t>
      </w:r>
      <w:r w:rsidR="0081668C">
        <w:rPr>
          <w:rFonts w:ascii="Times New Roman" w:eastAsia="Times New Roman" w:hAnsi="Times New Roman" w:cs="Times New Roman"/>
          <w:sz w:val="24"/>
          <w:szCs w:val="28"/>
          <w:lang w:eastAsia="ru-RU"/>
        </w:rPr>
        <w:t>двести десять)</w:t>
      </w:r>
      <w:r w:rsidRPr="00125F9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рубл</w:t>
      </w:r>
      <w:r w:rsidR="0081668C">
        <w:rPr>
          <w:rFonts w:ascii="Times New Roman" w:eastAsia="Times New Roman" w:hAnsi="Times New Roman" w:cs="Times New Roman"/>
          <w:sz w:val="24"/>
          <w:szCs w:val="28"/>
          <w:lang w:eastAsia="ru-RU"/>
        </w:rPr>
        <w:t>ей</w:t>
      </w:r>
      <w:r w:rsidRPr="00125F9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00 коп.</w:t>
      </w:r>
    </w:p>
    <w:p w14:paraId="0FB750D3" w14:textId="77777777" w:rsidR="001D212C" w:rsidRPr="001D212C" w:rsidRDefault="001D212C" w:rsidP="001D212C">
      <w:pPr>
        <w:keepNext/>
        <w:shd w:val="clear" w:color="auto" w:fill="FFFFFF"/>
        <w:tabs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Порядок, адрес, дата и время начала и окончания приема заявок на участие в аукционе: </w:t>
      </w:r>
    </w:p>
    <w:p w14:paraId="06A4764A" w14:textId="77777777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Один заявитель вправе подать только одну заявку на участие в аукционе.</w:t>
      </w:r>
    </w:p>
    <w:p w14:paraId="6E5A9ADE" w14:textId="77777777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Форма заявки на участие в аукционе приведена в приложении к настоящему извещению.</w:t>
      </w:r>
    </w:p>
    <w:p w14:paraId="24F43A60" w14:textId="01ABB1E9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Заявки принимаются с  </w:t>
      </w:r>
      <w:r w:rsidR="002958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31 октя</w:t>
      </w:r>
      <w:r w:rsidR="008D643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бр</w:t>
      </w:r>
      <w:r w:rsidR="009C5AE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я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2023 года по 30 </w:t>
      </w:r>
      <w:r w:rsidR="002958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н</w:t>
      </w:r>
      <w:r w:rsidR="008D643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оября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2023  года ежедневно (за исключением выходных дней) с 08:00 до 13:00, с 14:00 до 17:00 по местному времени по адресу: 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Новосибирская область Каргатский район город Каргат ул.Транспортная д.14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,  контактное лицо: ведущий специалист администрации города Каргата Каргатского района новосибирской области – Зайцева Юлия Ивановна, тел. (383- 65) 22-300.</w:t>
      </w:r>
    </w:p>
    <w:p w14:paraId="487034F0" w14:textId="77777777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lastRenderedPageBreak/>
        <w:t>Заявка на участие в аукционе, поступившая по истечении срока приема заявок, возвращается заявителю в день ее поступления.</w:t>
      </w:r>
    </w:p>
    <w:p w14:paraId="13ABC0A5" w14:textId="06490A33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Заявитель может отозвать заявку не позднее 26.</w:t>
      </w:r>
      <w:r w:rsidR="008D643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1</w:t>
      </w:r>
      <w:r w:rsidR="002958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1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.2023г.  до 16:00 по местному времени, уведомив об этом в письменной форме организатора аукциона.</w:t>
      </w:r>
    </w:p>
    <w:p w14:paraId="3F0A2B2B" w14:textId="77777777" w:rsidR="001D212C" w:rsidRPr="001D212C" w:rsidRDefault="001D212C" w:rsidP="001D212C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Перечень документов, представляемых для участия в аукционе: </w:t>
      </w:r>
    </w:p>
    <w:p w14:paraId="0426F76D" w14:textId="77777777" w:rsidR="001D212C" w:rsidRPr="001D212C" w:rsidRDefault="001D212C" w:rsidP="00A92095">
      <w:pPr>
        <w:numPr>
          <w:ilvl w:val="0"/>
          <w:numId w:val="1"/>
        </w:numPr>
        <w:tabs>
          <w:tab w:val="clear" w:pos="3763"/>
          <w:tab w:val="num" w:pos="0"/>
          <w:tab w:val="num" w:pos="709"/>
          <w:tab w:val="left" w:pos="993"/>
        </w:tabs>
        <w:spacing w:after="0" w:line="240" w:lineRule="auto"/>
        <w:ind w:left="361" w:hanging="2062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заявка на участие в аукционе по установленной в извещении о проведении аукциона форме;</w:t>
      </w:r>
    </w:p>
    <w:p w14:paraId="65EECC2A" w14:textId="77777777" w:rsidR="001D212C" w:rsidRPr="001D212C" w:rsidRDefault="001D212C" w:rsidP="00A92095">
      <w:pPr>
        <w:numPr>
          <w:ilvl w:val="0"/>
          <w:numId w:val="1"/>
        </w:numPr>
        <w:tabs>
          <w:tab w:val="clear" w:pos="3763"/>
          <w:tab w:val="num" w:pos="0"/>
          <w:tab w:val="num" w:pos="709"/>
          <w:tab w:val="left" w:pos="993"/>
        </w:tabs>
        <w:spacing w:after="0" w:line="240" w:lineRule="auto"/>
        <w:ind w:left="361" w:hanging="2062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копии документов, удостоверяющих личность заявителя (для граждан);</w:t>
      </w:r>
    </w:p>
    <w:p w14:paraId="151B509C" w14:textId="77777777" w:rsidR="001D212C" w:rsidRPr="001D212C" w:rsidRDefault="001D212C" w:rsidP="00A92095">
      <w:pPr>
        <w:numPr>
          <w:ilvl w:val="0"/>
          <w:numId w:val="1"/>
        </w:numPr>
        <w:tabs>
          <w:tab w:val="clear" w:pos="3763"/>
          <w:tab w:val="left" w:pos="0"/>
          <w:tab w:val="num" w:pos="709"/>
          <w:tab w:val="left" w:pos="993"/>
        </w:tabs>
        <w:spacing w:after="0" w:line="240" w:lineRule="auto"/>
        <w:ind w:left="361" w:hanging="20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14:paraId="53F032FC" w14:textId="77777777" w:rsidR="001D212C" w:rsidRPr="001D212C" w:rsidRDefault="001D212C" w:rsidP="001D212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В случае участия в аукционе представителя заявителя предъявляется документ, подтверждающий полномочия данного представителя.</w:t>
      </w:r>
    </w:p>
    <w:p w14:paraId="40E0BDDF" w14:textId="77777777" w:rsidR="001D212C" w:rsidRPr="001D212C" w:rsidRDefault="001D212C" w:rsidP="001D21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организатором аукциона принято решение об отказе в проведении аукциона</w:t>
      </w:r>
      <w:r w:rsidRPr="001D21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аукциона. </w:t>
      </w:r>
    </w:p>
    <w:p w14:paraId="08E0E311" w14:textId="1F265270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Дата, время и место определения участников аукциона: </w:t>
      </w:r>
      <w:r w:rsidR="009C5AE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3</w:t>
      </w:r>
      <w:r w:rsidR="008D643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0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.</w:t>
      </w:r>
      <w:r w:rsidR="008D643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1</w:t>
      </w:r>
      <w:r w:rsidR="002958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1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.2023г.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 в 0</w:t>
      </w:r>
      <w:r w:rsidR="008D6432">
        <w:rPr>
          <w:rFonts w:ascii="Times New Roman" w:eastAsia="Times New Roman" w:hAnsi="Times New Roman" w:cs="Times New Roman"/>
          <w:sz w:val="24"/>
          <w:szCs w:val="28"/>
          <w:lang w:eastAsia="ru-RU"/>
        </w:rPr>
        <w:t>8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:</w:t>
      </w:r>
      <w:r w:rsidR="00295812">
        <w:rPr>
          <w:rFonts w:ascii="Times New Roman" w:eastAsia="Times New Roman" w:hAnsi="Times New Roman" w:cs="Times New Roman"/>
          <w:sz w:val="24"/>
          <w:szCs w:val="28"/>
          <w:lang w:eastAsia="ru-RU"/>
        </w:rPr>
        <w:t>15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 адресу: Новосибирская область Каргатский район город Каргат ул. Транспортная д.14</w:t>
      </w:r>
    </w:p>
    <w:p w14:paraId="3673A87E" w14:textId="77777777" w:rsidR="001D212C" w:rsidRPr="001D212C" w:rsidRDefault="001D212C" w:rsidP="001D2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Организатор аукциона рассматривает заявки. 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аукционе, которое оформляется протоколом. Заявитель приобретает статус участника аукциона с даты подписания организатором аукциона протокола рассмотрения заявок.</w:t>
      </w:r>
    </w:p>
    <w:p w14:paraId="0E13AEC9" w14:textId="5D900D92" w:rsidR="001D212C" w:rsidRPr="001D212C" w:rsidRDefault="001D212C" w:rsidP="001D2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Дата, время и место проведения аукциона:  </w:t>
      </w:r>
      <w:r w:rsidR="0029581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01</w:t>
      </w: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.</w:t>
      </w:r>
      <w:r w:rsidR="008D643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1</w:t>
      </w:r>
      <w:r w:rsidR="0029581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2</w:t>
      </w: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.2023г.</w:t>
      </w:r>
    </w:p>
    <w:p w14:paraId="242513A9" w14:textId="0DA9E65F" w:rsidR="001D212C" w:rsidRPr="001D212C" w:rsidRDefault="001D212C" w:rsidP="001D2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i/>
          <w:sz w:val="24"/>
          <w:szCs w:val="28"/>
          <w:lang w:eastAsia="ru-RU"/>
        </w:rPr>
        <w:t>в 0</w:t>
      </w:r>
      <w:r w:rsidR="008D6432">
        <w:rPr>
          <w:rFonts w:ascii="Times New Roman" w:eastAsia="Times New Roman" w:hAnsi="Times New Roman" w:cs="Times New Roman"/>
          <w:b/>
          <w:bCs/>
          <w:i/>
          <w:sz w:val="24"/>
          <w:szCs w:val="28"/>
          <w:lang w:eastAsia="ru-RU"/>
        </w:rPr>
        <w:t>8</w:t>
      </w:r>
      <w:r w:rsidRPr="001D212C">
        <w:rPr>
          <w:rFonts w:ascii="Times New Roman" w:eastAsia="Times New Roman" w:hAnsi="Times New Roman" w:cs="Times New Roman"/>
          <w:b/>
          <w:bCs/>
          <w:i/>
          <w:sz w:val="24"/>
          <w:szCs w:val="28"/>
          <w:lang w:eastAsia="ru-RU"/>
        </w:rPr>
        <w:t>:</w:t>
      </w:r>
      <w:r w:rsidR="00295812">
        <w:rPr>
          <w:rFonts w:ascii="Times New Roman" w:eastAsia="Times New Roman" w:hAnsi="Times New Roman" w:cs="Times New Roman"/>
          <w:b/>
          <w:bCs/>
          <w:i/>
          <w:sz w:val="24"/>
          <w:szCs w:val="28"/>
          <w:lang w:eastAsia="ru-RU"/>
        </w:rPr>
        <w:t>15</w:t>
      </w:r>
      <w:bookmarkStart w:id="0" w:name="_GoBack"/>
      <w:bookmarkEnd w:id="0"/>
      <w:r w:rsidRPr="001D212C">
        <w:rPr>
          <w:rFonts w:ascii="Times New Roman" w:eastAsia="Times New Roman" w:hAnsi="Times New Roman" w:cs="Times New Roman"/>
          <w:b/>
          <w:bCs/>
          <w:i/>
          <w:sz w:val="24"/>
          <w:szCs w:val="28"/>
          <w:lang w:eastAsia="ru-RU"/>
        </w:rPr>
        <w:t xml:space="preserve"> по местному времени</w:t>
      </w:r>
    </w:p>
    <w:p w14:paraId="3D700E8A" w14:textId="77777777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по адресу: 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Новосибирская область Каргатский район город Каргат ул.Транспортная д.14.</w:t>
      </w:r>
    </w:p>
    <w:p w14:paraId="0EEA9D4D" w14:textId="77777777" w:rsidR="001D212C" w:rsidRPr="001D212C" w:rsidRDefault="001D212C" w:rsidP="001D2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spacing w:val="2"/>
          <w:sz w:val="24"/>
          <w:szCs w:val="28"/>
          <w:lang w:eastAsia="ru-RU"/>
        </w:rPr>
        <w:t>(начало регистрации участников аукциона за 15 минут</w:t>
      </w:r>
      <w:r w:rsidRPr="001D21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D212C">
        <w:rPr>
          <w:rFonts w:ascii="Times New Roman" w:eastAsia="Times New Roman" w:hAnsi="Times New Roman" w:cs="Times New Roman"/>
          <w:spacing w:val="2"/>
          <w:sz w:val="24"/>
          <w:szCs w:val="28"/>
          <w:lang w:eastAsia="ru-RU"/>
        </w:rPr>
        <w:t xml:space="preserve">до начала проведения аукциона 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по адресу: 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Новосибирская область Каргатский район город Каргат ул.Транспортная д.14)</w:t>
      </w:r>
    </w:p>
    <w:p w14:paraId="59A14C4B" w14:textId="77777777" w:rsidR="001D212C" w:rsidRPr="001D212C" w:rsidRDefault="001D212C" w:rsidP="001D212C">
      <w:pPr>
        <w:shd w:val="clear" w:color="auto" w:fill="FFFFFF"/>
        <w:tabs>
          <w:tab w:val="left" w:pos="993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1BF8B15D" w14:textId="77777777" w:rsidR="001D212C" w:rsidRPr="001D212C" w:rsidRDefault="001D212C" w:rsidP="001D212C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Сведения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о существенных условиях договора купли-продажи земельного участка: </w:t>
      </w:r>
    </w:p>
    <w:p w14:paraId="2EB907A4" w14:textId="77777777" w:rsidR="001D212C" w:rsidRPr="001D212C" w:rsidRDefault="001D212C" w:rsidP="001D212C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     размер платы по договору 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устанавливается по итогам аукциона;</w:t>
      </w:r>
    </w:p>
    <w:p w14:paraId="0B66E3AA" w14:textId="77777777" w:rsidR="001D212C" w:rsidRPr="001D212C" w:rsidRDefault="001D212C" w:rsidP="001D212C">
      <w:pPr>
        <w:shd w:val="clear" w:color="auto" w:fill="FFFFFF"/>
        <w:tabs>
          <w:tab w:val="left" w:pos="993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Порядок заключения договора купли-продажи земельного участка:</w:t>
      </w:r>
    </w:p>
    <w:p w14:paraId="68C50522" w14:textId="77777777" w:rsidR="009C5AE4" w:rsidRPr="00295612" w:rsidRDefault="009C5AE4" w:rsidP="009C5AE4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Администрация города Каргата Каргатского района Новосибирской области направляет победителю аукциона или единственному принявшему участие в аукционе его участнику три экземпляра подписанного проекта договора земельного участка в десятидневный срок со дня составления протокола о результатах аукциона. При этом договор купли-продажи земельного участка заключается по цене, предложенной победителем аукциона, или, в случае заключения указанного договора с единственным принявшим участие в аукционе его участником, устанавливается в размере, равном начальной цене предмета аукциона. </w:t>
      </w:r>
      <w:r w:rsidRPr="005F175A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Не допускается заключение договора купли-продажи земельного участка ранее, чем через десять дней со дня размещения информации о результатах аукциона на официальном сайте торгов Российской Федерации </w:t>
      </w:r>
      <w:hyperlink r:id="rId6" w:history="1">
        <w:r w:rsidRPr="00355A5A">
          <w:rPr>
            <w:rStyle w:val="a3"/>
            <w:rFonts w:ascii="Times New Roman" w:eastAsia="Times New Roman" w:hAnsi="Times New Roman" w:cs="Times New Roman"/>
            <w:b/>
            <w:bCs/>
            <w:sz w:val="24"/>
            <w:szCs w:val="28"/>
            <w:lang w:eastAsia="ru-RU"/>
          </w:rPr>
          <w:t>www.torgi.gov.ru</w:t>
        </w:r>
      </w:hyperlink>
      <w:r w:rsidRPr="005F175A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Если договор в течение тридцати дней со дня направления победителю аукциона проекта указанного договора не будет им подписан и представлен в администрацию города Каргата Каргатского района Новосибирской области, организатором аукциона будет предложено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 В случае, если в течение тридцати дней со дня направления участнику </w:t>
      </w: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lastRenderedPageBreak/>
        <w:t>аукциона, который сделал предпоследнее предложение о цене предмета аукциона, проекта договора купли-продажи земельного участка этот участник не представит в администрацию города Каргата Каргатского района Новосибирской области подписанный им договор,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Федерации.</w:t>
      </w:r>
    </w:p>
    <w:p w14:paraId="6962D399" w14:textId="77777777" w:rsidR="009C5AE4" w:rsidRPr="00295612" w:rsidRDefault="009C5AE4" w:rsidP="009C5AE4">
      <w:pPr>
        <w:shd w:val="clear" w:color="auto" w:fill="FFFFFF"/>
        <w:spacing w:after="0" w:line="240" w:lineRule="auto"/>
        <w:ind w:firstLine="357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Со всеми подробными материалами, в том числе: с формой заявки на участие в аукционе, выпиской из Единого государственного реестра недвижимости об основных характеристиках и зарегистрированных правах на объект недвижимости, проектом договора земельного участка можно ознакомиться по адресу: </w:t>
      </w:r>
      <w:r w:rsidRPr="00295612">
        <w:rPr>
          <w:rFonts w:ascii="Times New Roman" w:eastAsia="Times New Roman" w:hAnsi="Times New Roman" w:cs="Times New Roman"/>
          <w:sz w:val="24"/>
          <w:szCs w:val="28"/>
          <w:lang w:eastAsia="ru-RU"/>
        </w:rPr>
        <w:t>Новосибирская область Каргатский район город Каргат ул.Транспортная д.14</w:t>
      </w: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, контактное лицо: ведущий специалист администрации города Каргата Каргатского района Новосибирской области – Зайцева Юлия Ивановна, тел. (383-65) 22-300.</w:t>
      </w:r>
    </w:p>
    <w:p w14:paraId="0F5C8427" w14:textId="77777777" w:rsidR="009C5AE4" w:rsidRPr="00295612" w:rsidRDefault="009C5AE4" w:rsidP="009C5AE4">
      <w:pPr>
        <w:shd w:val="clear" w:color="auto" w:fill="FFFFFF"/>
        <w:spacing w:after="0" w:line="240" w:lineRule="auto"/>
        <w:ind w:firstLine="357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29561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Осмотр земельного участка</w:t>
      </w:r>
      <w:r w:rsidRPr="0029561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заявителями осуществляется самостоятельно.</w:t>
      </w:r>
    </w:p>
    <w:p w14:paraId="6B469166" w14:textId="77777777" w:rsidR="009C5AE4" w:rsidRPr="00295612" w:rsidRDefault="009C5AE4" w:rsidP="009C5AE4">
      <w:pPr>
        <w:tabs>
          <w:tab w:val="left" w:pos="-4536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295612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29561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Приложениями к настоящему извещению являются:</w:t>
      </w:r>
    </w:p>
    <w:p w14:paraId="0D44EFF7" w14:textId="77777777" w:rsidR="009C5AE4" w:rsidRPr="00295612" w:rsidRDefault="009C5AE4" w:rsidP="009C5AE4">
      <w:pPr>
        <w:tabs>
          <w:tab w:val="left" w:pos="-4536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95612">
        <w:rPr>
          <w:rFonts w:ascii="Times New Roman" w:eastAsia="Times New Roman" w:hAnsi="Times New Roman" w:cs="Times New Roman"/>
          <w:sz w:val="24"/>
          <w:szCs w:val="28"/>
          <w:lang w:eastAsia="ru-RU"/>
        </w:rPr>
        <w:t>- проект договора купли-продажи земельного участка (Приложение 1);</w:t>
      </w:r>
    </w:p>
    <w:p w14:paraId="28B69E97" w14:textId="77777777" w:rsidR="009C5AE4" w:rsidRPr="00295612" w:rsidRDefault="009C5AE4" w:rsidP="009C5AE4">
      <w:pPr>
        <w:tabs>
          <w:tab w:val="left" w:pos="-4536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612">
        <w:rPr>
          <w:rFonts w:ascii="Times New Roman" w:eastAsia="Times New Roman" w:hAnsi="Times New Roman" w:cs="Times New Roman"/>
          <w:sz w:val="24"/>
          <w:szCs w:val="28"/>
          <w:lang w:eastAsia="ru-RU"/>
        </w:rPr>
        <w:t>- форма заявки на участие в аукционе</w:t>
      </w: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r w:rsidRPr="00295612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(Приложение 2).</w:t>
      </w:r>
    </w:p>
    <w:p w14:paraId="00EEC1C1" w14:textId="77777777" w:rsidR="009C5AE4" w:rsidRPr="00295612" w:rsidRDefault="009C5AE4" w:rsidP="009C5AE4">
      <w:pPr>
        <w:tabs>
          <w:tab w:val="left" w:pos="-4536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434CDE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34E8CC8C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</w:p>
    <w:p w14:paraId="61FBDFEA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16C9F1AC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5C4908E8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78E799AC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7FF632D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4B8CB3C0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FD8B6FF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7F14434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2DD26A90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7C4EF0D3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7B79B8AC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7AE9F97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512D1622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49B6EB9F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97A015D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28931505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2D9A1831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B9ECC32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60C5D13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35B839D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8D4CC1D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46A76993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1F89FB9B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7BEA10C2" w14:textId="77777777" w:rsidR="00A94646" w:rsidRDefault="00A94646"/>
    <w:sectPr w:rsidR="00A94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3763"/>
        </w:tabs>
        <w:ind w:left="37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10"/>
    <w:rsid w:val="00125F91"/>
    <w:rsid w:val="001D212C"/>
    <w:rsid w:val="00295812"/>
    <w:rsid w:val="004D58F7"/>
    <w:rsid w:val="00514AD1"/>
    <w:rsid w:val="0081668C"/>
    <w:rsid w:val="008D6432"/>
    <w:rsid w:val="00914210"/>
    <w:rsid w:val="009C5AE4"/>
    <w:rsid w:val="00A92095"/>
    <w:rsid w:val="00A9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3B17B"/>
  <w15:chartTrackingRefBased/>
  <w15:docId w15:val="{A33200E7-8345-416A-9B48-D4139993A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5AE4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4D58F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55B6A-41E8-461A-80D2-965593B83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1191</Words>
  <Characters>6790</Characters>
  <Application>Microsoft Office Word</Application>
  <DocSecurity>0</DocSecurity>
  <Lines>56</Lines>
  <Paragraphs>15</Paragraphs>
  <ScaleCrop>false</ScaleCrop>
  <Company/>
  <LinksUpToDate>false</LinksUpToDate>
  <CharactersWithSpaces>7966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Ekaterina</cp:lastModifiedBy>
  <cp:revision>16</cp:revision>
  <dcterms:created xsi:type="dcterms:W3CDTF">2023-05-24T08:30:00Z</dcterms:created>
  <dcterms:modified xsi:type="dcterms:W3CDTF">2023-10-26T01:38:00Z</dcterms:modified>
</cp:coreProperties>
</file>